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984EC">
      <w:pPr>
        <w:spacing w:line="640" w:lineRule="exact"/>
        <w:jc w:val="left"/>
        <w:rPr>
          <w:rFonts w:hint="eastAsia" w:ascii="华文中宋" w:hAnsi="华文中宋" w:eastAsia="华文中宋" w:cs="黑体"/>
          <w:bCs/>
          <w:sz w:val="32"/>
          <w:szCs w:val="32"/>
          <w:lang w:eastAsia="zh-CN"/>
        </w:rPr>
      </w:pPr>
      <w:r>
        <w:rPr>
          <w:rFonts w:hint="eastAsia" w:ascii="华文中宋" w:hAnsi="华文中宋" w:eastAsia="华文中宋" w:cs="黑体"/>
          <w:bCs/>
          <w:sz w:val="32"/>
          <w:szCs w:val="32"/>
        </w:rPr>
        <w:t>附件</w:t>
      </w:r>
      <w:r>
        <w:rPr>
          <w:rFonts w:hint="eastAsia" w:ascii="华文中宋" w:hAnsi="华文中宋" w:eastAsia="华文中宋" w:cs="黑体"/>
          <w:bCs/>
          <w:sz w:val="32"/>
          <w:szCs w:val="32"/>
          <w:lang w:val="en-US" w:eastAsia="zh-CN"/>
        </w:rPr>
        <w:t>2</w:t>
      </w:r>
    </w:p>
    <w:p w14:paraId="0B9D444D">
      <w:pPr>
        <w:spacing w:line="640" w:lineRule="exact"/>
        <w:jc w:val="center"/>
        <w:rPr>
          <w:rFonts w:ascii="华文中宋" w:hAnsi="华文中宋" w:eastAsia="华文中宋" w:cs="黑体"/>
          <w:spacing w:val="-20"/>
          <w:sz w:val="44"/>
          <w:szCs w:val="44"/>
        </w:rPr>
      </w:pPr>
      <w:r>
        <w:rPr>
          <w:rFonts w:hint="eastAsia" w:ascii="华文中宋" w:hAnsi="华文中宋" w:eastAsia="华文中宋" w:cs="黑体"/>
          <w:spacing w:val="-20"/>
          <w:sz w:val="44"/>
          <w:szCs w:val="44"/>
        </w:rPr>
        <w:t>20</w:t>
      </w:r>
      <w:r>
        <w:rPr>
          <w:rFonts w:hint="eastAsia" w:ascii="华文中宋" w:hAnsi="华文中宋" w:eastAsia="华文中宋" w:cs="黑体"/>
          <w:spacing w:val="-20"/>
          <w:sz w:val="44"/>
          <w:szCs w:val="44"/>
          <w:lang w:val="en-US" w:eastAsia="zh-CN"/>
        </w:rPr>
        <w:t>23</w:t>
      </w:r>
      <w:r>
        <w:rPr>
          <w:rFonts w:hint="eastAsia" w:ascii="华文中宋" w:hAnsi="华文中宋" w:eastAsia="华文中宋" w:cs="黑体"/>
          <w:spacing w:val="-20"/>
          <w:sz w:val="44"/>
          <w:szCs w:val="44"/>
        </w:rPr>
        <w:t>-202</w:t>
      </w:r>
      <w:r>
        <w:rPr>
          <w:rFonts w:hint="eastAsia" w:ascii="华文中宋" w:hAnsi="华文中宋" w:eastAsia="华文中宋" w:cs="黑体"/>
          <w:spacing w:val="-20"/>
          <w:sz w:val="44"/>
          <w:szCs w:val="44"/>
          <w:lang w:val="en-US" w:eastAsia="zh-CN"/>
        </w:rPr>
        <w:t>4</w:t>
      </w:r>
      <w:r>
        <w:rPr>
          <w:rFonts w:hint="eastAsia" w:ascii="华文中宋" w:hAnsi="华文中宋" w:eastAsia="华文中宋" w:cs="黑体"/>
          <w:spacing w:val="-20"/>
          <w:sz w:val="44"/>
          <w:szCs w:val="44"/>
        </w:rPr>
        <w:t>年度华南农业大学</w:t>
      </w:r>
      <w:r>
        <w:rPr>
          <w:rFonts w:hint="eastAsia" w:ascii="华文中宋" w:hAnsi="华文中宋" w:eastAsia="华文中宋" w:cs="黑体"/>
          <w:spacing w:val="-20"/>
          <w:sz w:val="44"/>
          <w:szCs w:val="44"/>
          <w:lang w:val="en-US" w:eastAsia="zh-CN"/>
        </w:rPr>
        <w:t>外国语学院五四表彰</w:t>
      </w:r>
      <w:r>
        <w:rPr>
          <w:rFonts w:hint="eastAsia" w:ascii="华文中宋" w:hAnsi="华文中宋" w:eastAsia="华文中宋" w:cs="黑体"/>
          <w:spacing w:val="-20"/>
          <w:sz w:val="44"/>
          <w:szCs w:val="44"/>
        </w:rPr>
        <w:t>“</w:t>
      </w:r>
      <w:r>
        <w:rPr>
          <w:rFonts w:hint="eastAsia" w:ascii="华文中宋" w:hAnsi="华文中宋" w:eastAsia="华文中宋" w:cs="黑体"/>
          <w:spacing w:val="-20"/>
          <w:sz w:val="44"/>
          <w:szCs w:val="44"/>
          <w:lang w:val="en-US" w:eastAsia="zh-CN"/>
        </w:rPr>
        <w:t>先进班集体/</w:t>
      </w:r>
      <w:r>
        <w:rPr>
          <w:rFonts w:hint="eastAsia" w:ascii="华文中宋" w:hAnsi="华文中宋" w:eastAsia="华文中宋" w:cs="黑体"/>
          <w:spacing w:val="-20"/>
          <w:sz w:val="44"/>
          <w:szCs w:val="44"/>
        </w:rPr>
        <w:t>五四红旗团支部”申报表</w:t>
      </w:r>
    </w:p>
    <w:p w14:paraId="6F93BF60">
      <w:pPr>
        <w:spacing w:line="400" w:lineRule="exact"/>
        <w:jc w:val="center"/>
        <w:rPr>
          <w:rFonts w:ascii="仿宋" w:hAnsi="仿宋" w:eastAsia="仿宋" w:cs="仿宋"/>
          <w:sz w:val="24"/>
        </w:rPr>
      </w:pPr>
    </w:p>
    <w:tbl>
      <w:tblPr>
        <w:tblStyle w:val="8"/>
        <w:tblW w:w="9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2"/>
        <w:gridCol w:w="1727"/>
        <w:gridCol w:w="1690"/>
        <w:gridCol w:w="1310"/>
        <w:gridCol w:w="2368"/>
      </w:tblGrid>
      <w:tr w14:paraId="21932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2192" w:type="dxa"/>
            <w:vAlign w:val="center"/>
          </w:tcPr>
          <w:p w14:paraId="4A172CA7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“智慧团建”支部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/班级名</w:t>
            </w:r>
            <w:r>
              <w:rPr>
                <w:rFonts w:hint="eastAsia" w:ascii="仿宋" w:hAnsi="仿宋" w:eastAsia="仿宋" w:cs="仿宋"/>
                <w:sz w:val="24"/>
              </w:rPr>
              <w:t>称</w:t>
            </w:r>
          </w:p>
        </w:tc>
        <w:tc>
          <w:tcPr>
            <w:tcW w:w="3417" w:type="dxa"/>
            <w:gridSpan w:val="2"/>
            <w:vAlign w:val="center"/>
          </w:tcPr>
          <w:p w14:paraId="02B40241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10" w:type="dxa"/>
            <w:vAlign w:val="center"/>
          </w:tcPr>
          <w:p w14:paraId="110459FB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申报奖项</w:t>
            </w:r>
          </w:p>
        </w:tc>
        <w:tc>
          <w:tcPr>
            <w:tcW w:w="2368" w:type="dxa"/>
            <w:vAlign w:val="center"/>
          </w:tcPr>
          <w:p w14:paraId="4DFD8536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EF08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3" w:hRule="atLeast"/>
          <w:jc w:val="center"/>
        </w:trPr>
        <w:tc>
          <w:tcPr>
            <w:tcW w:w="2192" w:type="dxa"/>
            <w:vAlign w:val="center"/>
          </w:tcPr>
          <w:p w14:paraId="75027AF8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现有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党员</w:t>
            </w:r>
            <w:r>
              <w:rPr>
                <w:rFonts w:hint="eastAsia" w:ascii="仿宋" w:hAnsi="仿宋" w:eastAsia="仿宋" w:cs="仿宋"/>
                <w:sz w:val="24"/>
              </w:rPr>
              <w:t>数</w:t>
            </w:r>
          </w:p>
        </w:tc>
        <w:tc>
          <w:tcPr>
            <w:tcW w:w="1727" w:type="dxa"/>
            <w:vAlign w:val="center"/>
          </w:tcPr>
          <w:p w14:paraId="084AC5F6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4D3F6CB7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现有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团员</w:t>
            </w:r>
            <w:r>
              <w:rPr>
                <w:rFonts w:hint="eastAsia" w:ascii="仿宋" w:hAnsi="仿宋" w:eastAsia="仿宋" w:cs="仿宋"/>
                <w:sz w:val="24"/>
              </w:rPr>
              <w:t>数</w:t>
            </w:r>
          </w:p>
        </w:tc>
        <w:tc>
          <w:tcPr>
            <w:tcW w:w="3678" w:type="dxa"/>
            <w:gridSpan w:val="2"/>
            <w:vAlign w:val="center"/>
          </w:tcPr>
          <w:p w14:paraId="2C852C62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4364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0" w:hRule="atLeast"/>
          <w:jc w:val="center"/>
        </w:trPr>
        <w:tc>
          <w:tcPr>
            <w:tcW w:w="2192" w:type="dxa"/>
            <w:vAlign w:val="center"/>
          </w:tcPr>
          <w:p w14:paraId="582FFFA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2E10590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2F2492B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16DDD13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0AA06B0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0D3FC81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1127E3B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64DD075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27D43C8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本年度</w:t>
            </w:r>
            <w:r>
              <w:rPr>
                <w:rFonts w:hint="eastAsia" w:ascii="仿宋" w:hAnsi="仿宋" w:eastAsia="仿宋" w:cs="仿宋"/>
                <w:sz w:val="24"/>
              </w:rPr>
              <w:t>“三会两制一课”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</w:rPr>
              <w:t>“活力在基层”主题团日活动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、“万名学子大调研”、“百千万工程”青年大学生突击队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班集体</w:t>
            </w:r>
            <w:r>
              <w:rPr>
                <w:rFonts w:hint="eastAsia" w:ascii="仿宋" w:hAnsi="仿宋" w:eastAsia="仿宋" w:cs="仿宋"/>
                <w:sz w:val="24"/>
              </w:rPr>
              <w:t>开展主要活动情况及取得的效果</w:t>
            </w:r>
          </w:p>
          <w:p w14:paraId="2F9EF53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2F94404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24A1DED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0202BA8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58E1EE98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095" w:type="dxa"/>
            <w:gridSpan w:val="4"/>
            <w:vAlign w:val="center"/>
          </w:tcPr>
          <w:p w14:paraId="5A47CBCF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209FCF2F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7CFD4202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773B7405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062EB45C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350C3DA1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631350DC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130C2E72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3FA5C27B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7C13FA56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6C82041C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40A3496B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5E240F93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637094AE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732EBA73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5C970757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625DA7F8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6C382EC1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33262C8B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07D644D7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51A5979A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3397BC3B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6F05BE3C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557BECDF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464908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0" w:hRule="atLeast"/>
          <w:jc w:val="center"/>
        </w:trPr>
        <w:tc>
          <w:tcPr>
            <w:tcW w:w="21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DD4DC1A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近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</w:rPr>
              <w:t>年</w:t>
            </w:r>
          </w:p>
          <w:p w14:paraId="251EBB80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获奖励</w:t>
            </w:r>
          </w:p>
          <w:p w14:paraId="7DFB6ADE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情  况</w:t>
            </w:r>
          </w:p>
          <w:p w14:paraId="099B3B6D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（包含集体和个人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时间为2023.</w:t>
            </w:r>
            <w:r>
              <w:rPr>
                <w:rFonts w:hint="default" w:ascii="仿宋" w:hAnsi="仿宋" w:eastAsia="仿宋" w:cs="仿宋"/>
                <w:sz w:val="24"/>
                <w:lang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.</w:t>
            </w:r>
            <w:r>
              <w:rPr>
                <w:rFonts w:hint="default" w:ascii="仿宋" w:hAnsi="仿宋" w:eastAsia="仿宋" w:cs="仿宋"/>
                <w:sz w:val="24"/>
                <w:lang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-204.</w:t>
            </w:r>
            <w:r>
              <w:rPr>
                <w:rFonts w:hint="default" w:ascii="仿宋" w:hAnsi="仿宋" w:eastAsia="仿宋" w:cs="仿宋"/>
                <w:sz w:val="24"/>
                <w:lang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.31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</w:tc>
        <w:tc>
          <w:tcPr>
            <w:tcW w:w="7095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49BCD3C4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20C727ED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47D3D184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2C381FBC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26D8C975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7AEA132E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4F1C95D5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47FE916E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52304571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26762D8E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64D5E28A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144AC390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3479C319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193C3AA6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1CA3AC9C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4803818B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22E46032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29D2B8F5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60F25AB6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0F29D22D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1F8700A3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58680098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152C1A46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4BB58507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1870BD54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63446D6A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6ECD4A1E"/>
    <w:p w14:paraId="3CC79B70"/>
    <w:p w14:paraId="709CDE2D"/>
    <w:p w14:paraId="305E5227"/>
    <w:p w14:paraId="4AE9C57E"/>
    <w:p w14:paraId="6CF90596"/>
    <w:p w14:paraId="37EBD8A4"/>
    <w:p w14:paraId="7C5AD46D"/>
    <w:p w14:paraId="4FF54A7C"/>
    <w:p w14:paraId="4AF0C6E1"/>
    <w:p w14:paraId="6F0D57FA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JhengHei UI">
    <w:altName w:val="Microsoft JhengHei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0E1A41">
    <w:pPr>
      <w:pStyle w:val="5"/>
      <w:jc w:val="both"/>
      <w:rPr>
        <w:rFonts w:ascii="幼圆" w:hAnsi="幼圆" w:eastAsia="幼圆" w:cs="幼圆"/>
        <w:b/>
        <w:bCs/>
        <w:color w:val="000000"/>
        <w:sz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F75E47">
    <w:pPr>
      <w:pStyle w:val="6"/>
      <w:pBdr>
        <w:bottom w:val="double" w:color="auto" w:sz="8" w:space="1"/>
      </w:pBdr>
      <w:rPr>
        <w:rFonts w:ascii="Microsoft JhengHei UI" w:hAnsi="Microsoft JhengHei UI" w:eastAsia="Microsoft JhengHei UI" w:cs="Microsoft JhengHei UI"/>
        <w:b/>
        <w:bCs/>
        <w:color w:val="000000"/>
        <w:sz w:val="15"/>
        <w:szCs w:val="15"/>
      </w:rPr>
    </w:pPr>
    <w:r>
      <w:rPr>
        <w:sz w:val="15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margin">
            <wp:align>center</wp:align>
          </wp:positionV>
          <wp:extent cx="5274310" cy="3165475"/>
          <wp:effectExtent l="0" t="0" r="2540" b="15875"/>
          <wp:wrapNone/>
          <wp:docPr id="4097" name="WordPictureWatermark2385197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WordPictureWatermark238519756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4310" cy="316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Microsoft JhengHei UI" w:hAnsi="Microsoft JhengHei UI" w:eastAsia="Microsoft JhengHei UI" w:cs="Microsoft JhengHei UI"/>
        <w:b/>
        <w:bCs/>
        <w:color w:val="000000"/>
        <w:sz w:val="15"/>
        <w:szCs w:val="15"/>
      </w:rPr>
      <w:drawing>
        <wp:inline distT="0" distB="0" distL="0" distR="0">
          <wp:extent cx="1492885" cy="334010"/>
          <wp:effectExtent l="0" t="0" r="12065" b="8890"/>
          <wp:docPr id="4098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图片 1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2885" cy="33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hYWY5YzdiZjUwNzFjMzVkNTBjZmY3ZTQyOTg3YzIifQ=="/>
  </w:docVars>
  <w:rsids>
    <w:rsidRoot w:val="00690F60"/>
    <w:rsid w:val="00244162"/>
    <w:rsid w:val="00617EFF"/>
    <w:rsid w:val="00690F60"/>
    <w:rsid w:val="009D5E80"/>
    <w:rsid w:val="05D33538"/>
    <w:rsid w:val="08982C44"/>
    <w:rsid w:val="091735BE"/>
    <w:rsid w:val="0E423153"/>
    <w:rsid w:val="0FE02939"/>
    <w:rsid w:val="12CF75E2"/>
    <w:rsid w:val="1BE6371E"/>
    <w:rsid w:val="27755E25"/>
    <w:rsid w:val="291534A0"/>
    <w:rsid w:val="2B94362A"/>
    <w:rsid w:val="2EF76E20"/>
    <w:rsid w:val="317C7F56"/>
    <w:rsid w:val="38BE636E"/>
    <w:rsid w:val="3FA7B7CA"/>
    <w:rsid w:val="430F76FF"/>
    <w:rsid w:val="46E32652"/>
    <w:rsid w:val="4D1549C5"/>
    <w:rsid w:val="4D9C6104"/>
    <w:rsid w:val="4E963F1D"/>
    <w:rsid w:val="5B6C0B9A"/>
    <w:rsid w:val="62C05100"/>
    <w:rsid w:val="63794B7F"/>
    <w:rsid w:val="67ED3DD5"/>
    <w:rsid w:val="6A857228"/>
    <w:rsid w:val="6AF90AB1"/>
    <w:rsid w:val="7CF03D10"/>
    <w:rsid w:val="F8F7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Closing"/>
    <w:basedOn w:val="1"/>
    <w:link w:val="11"/>
    <w:qFormat/>
    <w:uiPriority w:val="0"/>
    <w:pPr>
      <w:ind w:left="100" w:leftChars="2100"/>
    </w:pPr>
    <w:rPr>
      <w:rFonts w:ascii="Times New Roman" w:hAnsi="Times New Roman" w:cs="Times New Roman"/>
      <w:sz w:val="28"/>
      <w:szCs w:val="28"/>
    </w:r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0"/>
    </w:rPr>
  </w:style>
  <w:style w:type="character" w:customStyle="1" w:styleId="10">
    <w:name w:val="批注框文本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1">
    <w:name w:val="结束语 Char"/>
    <w:link w:val="3"/>
    <w:qFormat/>
    <w:uiPriority w:val="0"/>
    <w:rPr>
      <w:rFonts w:ascii="Times New Roman" w:hAnsi="Times New Roman" w:eastAsia="宋体" w:cs="Times New Roman"/>
      <w:kern w:val="2"/>
      <w:sz w:val="28"/>
      <w:szCs w:val="28"/>
    </w:rPr>
  </w:style>
  <w:style w:type="character" w:customStyle="1" w:styleId="12">
    <w:name w:val="结束语 Char1"/>
    <w:basedOn w:val="9"/>
    <w:qFormat/>
    <w:uiPriority w:val="0"/>
    <w:rPr>
      <w:kern w:val="2"/>
      <w:sz w:val="21"/>
      <w:szCs w:val="24"/>
    </w:rPr>
  </w:style>
  <w:style w:type="paragraph" w:customStyle="1" w:styleId="13">
    <w:name w:val="&quot;List Paragraph&quot;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14">
    <w:name w:val="NormalCharacter"/>
    <w:qFormat/>
    <w:uiPriority w:val="0"/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131</Words>
  <Characters>156</Characters>
  <Lines>7</Lines>
  <Paragraphs>2</Paragraphs>
  <TotalTime>3</TotalTime>
  <ScaleCrop>false</ScaleCrop>
  <LinksUpToDate>false</LinksUpToDate>
  <CharactersWithSpaces>158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2020-02-20T22:52:00Z</dcterms:created>
  <dc:creator>asus</dc:creator>
  <cp:lastModifiedBy>骆</cp:lastModifiedBy>
  <dcterms:modified xsi:type="dcterms:W3CDTF">2024-08-05T08:30:44Z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C365EDDBEA374FD9AEA3127B4D397A3B_13</vt:lpwstr>
  </property>
</Properties>
</file>